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A5" w:rsidRDefault="00C77BA5" w:rsidP="00C77BA5">
      <w:pPr>
        <w:spacing w:after="0" w:line="240" w:lineRule="auto"/>
        <w:jc w:val="center"/>
        <w:rPr>
          <w:rFonts w:ascii="Arial" w:eastAsia="Times New Roman" w:hAnsi="Arial" w:cs="Arial"/>
          <w:b/>
          <w:bCs/>
          <w:color w:val="4A4A4A"/>
          <w:sz w:val="24"/>
          <w:szCs w:val="24"/>
          <w:lang w:eastAsia="en-IN"/>
        </w:rPr>
      </w:pPr>
      <w:r w:rsidRPr="00C77BA5">
        <w:rPr>
          <w:rFonts w:ascii="Arial" w:eastAsia="Times New Roman" w:hAnsi="Arial" w:cs="Arial"/>
          <w:b/>
          <w:bCs/>
          <w:color w:val="4A4A4A"/>
          <w:sz w:val="28"/>
          <w:szCs w:val="28"/>
          <w:lang w:eastAsia="en-IN"/>
        </w:rPr>
        <w:t>JOINT FORUM OF BSNL MTNL PENSIONERS ASSOCIATIONS</w:t>
      </w:r>
      <w:r w:rsidRPr="00C77BA5">
        <w:rPr>
          <w:rFonts w:ascii="Arial" w:eastAsia="Times New Roman" w:hAnsi="Arial" w:cs="Arial"/>
          <w:b/>
          <w:bCs/>
          <w:color w:val="4A4A4A"/>
          <w:sz w:val="24"/>
          <w:szCs w:val="24"/>
          <w:lang w:eastAsia="en-IN"/>
        </w:rPr>
        <w:t>.</w:t>
      </w:r>
    </w:p>
    <w:p w:rsidR="00C77BA5" w:rsidRDefault="00C77BA5" w:rsidP="00C77BA5">
      <w:pPr>
        <w:spacing w:after="0" w:line="240" w:lineRule="auto"/>
        <w:jc w:val="center"/>
        <w:rPr>
          <w:rFonts w:ascii="Arial" w:eastAsia="Times New Roman" w:hAnsi="Arial" w:cs="Arial"/>
          <w:color w:val="4A4A4A"/>
          <w:sz w:val="24"/>
          <w:szCs w:val="24"/>
          <w:lang w:eastAsia="en-IN"/>
        </w:rPr>
      </w:pPr>
    </w:p>
    <w:p w:rsidR="00C77BA5" w:rsidRDefault="00C77BA5" w:rsidP="00C77BA5">
      <w:pPr>
        <w:spacing w:after="0" w:line="240" w:lineRule="auto"/>
        <w:jc w:val="center"/>
        <w:rPr>
          <w:rFonts w:ascii="Arial" w:eastAsia="Times New Roman" w:hAnsi="Arial" w:cs="Arial"/>
          <w:color w:val="4A4A4A"/>
          <w:sz w:val="24"/>
          <w:szCs w:val="24"/>
          <w:lang w:eastAsia="en-IN"/>
        </w:rPr>
      </w:pPr>
    </w:p>
    <w:p w:rsidR="00C77BA5" w:rsidRPr="00C77BA5" w:rsidRDefault="00C77BA5" w:rsidP="00C77BA5">
      <w:pPr>
        <w:spacing w:after="0" w:line="240" w:lineRule="auto"/>
        <w:jc w:val="center"/>
        <w:rPr>
          <w:rFonts w:ascii="Arial" w:eastAsia="Times New Roman" w:hAnsi="Arial" w:cs="Arial"/>
          <w:color w:val="4A4A4A"/>
          <w:sz w:val="24"/>
          <w:szCs w:val="24"/>
          <w:lang w:eastAsia="en-IN"/>
        </w:rPr>
      </w:pPr>
    </w:p>
    <w:p w:rsidR="00C77BA5" w:rsidRPr="00C77BA5" w:rsidRDefault="00C77BA5" w:rsidP="00C77BA5">
      <w:pPr>
        <w:spacing w:after="390" w:line="240" w:lineRule="auto"/>
        <w:jc w:val="right"/>
        <w:rPr>
          <w:rFonts w:ascii="Arial" w:eastAsia="Times New Roman" w:hAnsi="Arial" w:cs="Arial"/>
          <w:color w:val="4A4A4A"/>
          <w:sz w:val="24"/>
          <w:szCs w:val="24"/>
          <w:lang w:eastAsia="en-IN"/>
        </w:rPr>
      </w:pPr>
      <w:r w:rsidRPr="00C77BA5">
        <w:rPr>
          <w:rFonts w:ascii="Arial" w:eastAsia="Times New Roman" w:hAnsi="Arial" w:cs="Arial"/>
          <w:color w:val="4A4A4A"/>
          <w:sz w:val="24"/>
          <w:szCs w:val="24"/>
          <w:lang w:eastAsia="en-IN"/>
        </w:rPr>
        <w:t>31st July</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2023.</w:t>
      </w:r>
    </w:p>
    <w:p w:rsidR="00C77BA5" w:rsidRDefault="00C77BA5" w:rsidP="00C77BA5">
      <w:pPr>
        <w:spacing w:after="0" w:line="240" w:lineRule="auto"/>
        <w:jc w:val="both"/>
        <w:rPr>
          <w:rFonts w:ascii="Arial" w:eastAsia="Times New Roman" w:hAnsi="Arial" w:cs="Arial"/>
          <w:b/>
          <w:color w:val="4A4A4A"/>
          <w:sz w:val="24"/>
          <w:szCs w:val="24"/>
          <w:lang w:eastAsia="en-IN"/>
        </w:rPr>
      </w:pP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To</w:t>
      </w: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Pr>
          <w:rFonts w:ascii="Arial" w:eastAsia="Times New Roman" w:hAnsi="Arial" w:cs="Arial"/>
          <w:b/>
          <w:color w:val="4A4A4A"/>
          <w:sz w:val="24"/>
          <w:szCs w:val="24"/>
          <w:lang w:eastAsia="en-IN"/>
        </w:rPr>
        <w:t xml:space="preserve">The </w:t>
      </w:r>
      <w:r w:rsidRPr="00C77BA5">
        <w:rPr>
          <w:rFonts w:ascii="Arial" w:eastAsia="Times New Roman" w:hAnsi="Arial" w:cs="Arial"/>
          <w:b/>
          <w:color w:val="4A4A4A"/>
          <w:sz w:val="24"/>
          <w:szCs w:val="24"/>
          <w:lang w:eastAsia="en-IN"/>
        </w:rPr>
        <w:t>Secretary,</w:t>
      </w: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Department of Telecommunications,</w:t>
      </w: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 xml:space="preserve">Sanchar </w:t>
      </w:r>
      <w:proofErr w:type="spellStart"/>
      <w:r w:rsidRPr="00C77BA5">
        <w:rPr>
          <w:rFonts w:ascii="Arial" w:eastAsia="Times New Roman" w:hAnsi="Arial" w:cs="Arial"/>
          <w:b/>
          <w:color w:val="4A4A4A"/>
          <w:sz w:val="24"/>
          <w:szCs w:val="24"/>
          <w:lang w:eastAsia="en-IN"/>
        </w:rPr>
        <w:t>Bhawan</w:t>
      </w:r>
      <w:proofErr w:type="spellEnd"/>
      <w:r>
        <w:rPr>
          <w:rFonts w:ascii="Arial" w:eastAsia="Times New Roman" w:hAnsi="Arial" w:cs="Arial"/>
          <w:b/>
          <w:color w:val="4A4A4A"/>
          <w:sz w:val="24"/>
          <w:szCs w:val="24"/>
          <w:lang w:eastAsia="en-IN"/>
        </w:rPr>
        <w:t>,</w:t>
      </w: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New Delhi-110001</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Pr="00C77BA5" w:rsidRDefault="00C77BA5" w:rsidP="00C77BA5">
      <w:pPr>
        <w:spacing w:after="39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MEMORANDUM ON PENSION REVISION OF BSNL MTNL ABSORBED PENSIONERS WITH 15% FITMENT FROM 01-01-2017, DELINKING WAGE REVISION.</w:t>
      </w:r>
    </w:p>
    <w:p w:rsidR="00C77BA5" w:rsidRPr="00C77BA5" w:rsidRDefault="00C77BA5" w:rsidP="00C77BA5">
      <w:pPr>
        <w:spacing w:after="39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Sir,</w:t>
      </w:r>
    </w:p>
    <w:p w:rsid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color w:val="4A4A4A"/>
          <w:sz w:val="24"/>
          <w:szCs w:val="24"/>
          <w:lang w:eastAsia="en-IN"/>
        </w:rPr>
        <w:t xml:space="preserve">The Joint Forum of BSNL-MTNL Pensioners Associations was compelled to resort to </w:t>
      </w:r>
      <w:proofErr w:type="spellStart"/>
      <w:r w:rsidRPr="00C77BA5">
        <w:rPr>
          <w:rFonts w:ascii="Arial" w:eastAsia="Times New Roman" w:hAnsi="Arial" w:cs="Arial"/>
          <w:color w:val="4A4A4A"/>
          <w:sz w:val="24"/>
          <w:szCs w:val="24"/>
          <w:lang w:eastAsia="en-IN"/>
        </w:rPr>
        <w:t>agitational</w:t>
      </w:r>
      <w:proofErr w:type="spellEnd"/>
      <w:r w:rsidRPr="00C77BA5">
        <w:rPr>
          <w:rFonts w:ascii="Arial" w:eastAsia="Times New Roman" w:hAnsi="Arial" w:cs="Arial"/>
          <w:color w:val="4A4A4A"/>
          <w:sz w:val="24"/>
          <w:szCs w:val="24"/>
          <w:lang w:eastAsia="en-IN"/>
        </w:rPr>
        <w:t xml:space="preserve"> program due to the treacherous stand of the Government and fallacious approach of DoT in settling the genuine issue of pension revision of BSNL MTNL Pensioners.  </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color w:val="4A4A4A"/>
          <w:sz w:val="24"/>
          <w:szCs w:val="24"/>
          <w:lang w:eastAsia="en-IN"/>
        </w:rPr>
        <w:t>The Department of Telecommunications in the meeting held with 17 pensioners associations on 17th October</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2022 had intimated the following decisions;</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Pr="00C77BA5" w:rsidRDefault="00C77BA5" w:rsidP="00C77BA5">
      <w:pPr>
        <w:spacing w:after="0" w:line="36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1. Pension revision will be delinked from wage revision.</w:t>
      </w:r>
    </w:p>
    <w:p w:rsidR="00C77BA5" w:rsidRPr="00C77BA5" w:rsidRDefault="00C77BA5" w:rsidP="00C77BA5">
      <w:pPr>
        <w:spacing w:after="0" w:line="36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2. CPC fitment is not possible and revision will be based on 3rd PRC.</w:t>
      </w:r>
    </w:p>
    <w:p w:rsidR="00C77BA5" w:rsidRDefault="00C77BA5" w:rsidP="00C77BA5">
      <w:pPr>
        <w:spacing w:after="0" w:line="36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 xml:space="preserve">3. Fixation on new pay scales will be given to post 2017 retirees with effect from </w:t>
      </w:r>
      <w:r>
        <w:rPr>
          <w:rFonts w:ascii="Arial" w:eastAsia="Times New Roman" w:hAnsi="Arial" w:cs="Arial"/>
          <w:b/>
          <w:color w:val="4A4A4A"/>
          <w:sz w:val="24"/>
          <w:szCs w:val="24"/>
          <w:lang w:eastAsia="en-IN"/>
        </w:rPr>
        <w:t xml:space="preserve">  </w:t>
      </w:r>
    </w:p>
    <w:p w:rsidR="00C77BA5" w:rsidRPr="00C77BA5" w:rsidRDefault="00C77BA5" w:rsidP="00C77BA5">
      <w:pPr>
        <w:spacing w:after="0" w:line="360" w:lineRule="auto"/>
        <w:jc w:val="both"/>
        <w:rPr>
          <w:rFonts w:ascii="Arial" w:eastAsia="Times New Roman" w:hAnsi="Arial" w:cs="Arial"/>
          <w:b/>
          <w:color w:val="4A4A4A"/>
          <w:sz w:val="24"/>
          <w:szCs w:val="24"/>
          <w:lang w:eastAsia="en-IN"/>
        </w:rPr>
      </w:pPr>
      <w:r>
        <w:rPr>
          <w:rFonts w:ascii="Arial" w:eastAsia="Times New Roman" w:hAnsi="Arial" w:cs="Arial"/>
          <w:b/>
          <w:color w:val="4A4A4A"/>
          <w:sz w:val="24"/>
          <w:szCs w:val="24"/>
          <w:lang w:eastAsia="en-IN"/>
        </w:rPr>
        <w:t xml:space="preserve">    </w:t>
      </w:r>
      <w:r w:rsidRPr="00C77BA5">
        <w:rPr>
          <w:rFonts w:ascii="Arial" w:eastAsia="Times New Roman" w:hAnsi="Arial" w:cs="Arial"/>
          <w:b/>
          <w:color w:val="4A4A4A"/>
          <w:sz w:val="24"/>
          <w:szCs w:val="24"/>
          <w:lang w:eastAsia="en-IN"/>
        </w:rPr>
        <w:t>01-01-   2017 to avoid anomaly.</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color w:val="4A4A4A"/>
          <w:sz w:val="24"/>
          <w:szCs w:val="24"/>
          <w:lang w:eastAsia="en-IN"/>
        </w:rPr>
        <w:t>Upon rejection of zero percent fitment offered by Member (Services), it was assured that DoT will consider higher fitment in consultation with the competent authority. Accordingly financial implications for 5,</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10 and 15 percent fitment was calculated by the CGCA and finalized by the Internal Finance of DoT. It took about 4 months to complete the whole exercise. </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P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color w:val="4A4A4A"/>
          <w:sz w:val="24"/>
          <w:szCs w:val="24"/>
          <w:lang w:eastAsia="en-IN"/>
        </w:rPr>
        <w:t>Thereafter, Member</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 xml:space="preserve">(Services) assured the Joint Forum representatives when they met him on 21-03-2023, that all the internal consultations are over and final decision on fitment will be taken in the meeting with </w:t>
      </w:r>
      <w:proofErr w:type="spellStart"/>
      <w:r w:rsidRPr="00C77BA5">
        <w:rPr>
          <w:rFonts w:ascii="Arial" w:eastAsia="Times New Roman" w:hAnsi="Arial" w:cs="Arial"/>
          <w:color w:val="4A4A4A"/>
          <w:sz w:val="24"/>
          <w:szCs w:val="24"/>
          <w:lang w:eastAsia="en-IN"/>
        </w:rPr>
        <w:t>Hon'ble</w:t>
      </w:r>
      <w:proofErr w:type="spellEnd"/>
      <w:r w:rsidRPr="00C77BA5">
        <w:rPr>
          <w:rFonts w:ascii="Arial" w:eastAsia="Times New Roman" w:hAnsi="Arial" w:cs="Arial"/>
          <w:color w:val="4A4A4A"/>
          <w:sz w:val="24"/>
          <w:szCs w:val="24"/>
          <w:lang w:eastAsia="en-IN"/>
        </w:rPr>
        <w:t xml:space="preserve"> Minister of Communications, probably in the first week of April</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2023. Unfortunately, nothing has happened thereafter and the file is held up with the Secretary, DoT for the last four months reflecting the apathy and negligence of the authorities to the most burning issue of 5 lakh BSNL MTNL Pensioners. Thousands of our fellow pensioners have died without getting the legitimate pension revision benefits and it is continuing.</w:t>
      </w:r>
    </w:p>
    <w:p w:rsidR="00C77BA5" w:rsidRDefault="00C77BA5" w:rsidP="00C77BA5">
      <w:pPr>
        <w:spacing w:after="0" w:line="240" w:lineRule="auto"/>
        <w:jc w:val="both"/>
        <w:rPr>
          <w:rFonts w:ascii="Arial" w:eastAsia="Times New Roman" w:hAnsi="Arial" w:cs="Arial"/>
          <w:color w:val="4A4A4A"/>
          <w:sz w:val="24"/>
          <w:szCs w:val="24"/>
          <w:lang w:eastAsia="en-IN"/>
        </w:rPr>
      </w:pPr>
    </w:p>
    <w:p w:rsidR="00C77BA5" w:rsidRP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lastRenderedPageBreak/>
        <w:tab/>
      </w:r>
      <w:r w:rsidRPr="00C77BA5">
        <w:rPr>
          <w:rFonts w:ascii="Arial" w:eastAsia="Times New Roman" w:hAnsi="Arial" w:cs="Arial"/>
          <w:color w:val="4A4A4A"/>
          <w:sz w:val="24"/>
          <w:szCs w:val="24"/>
          <w:lang w:eastAsia="en-IN"/>
        </w:rPr>
        <w:t xml:space="preserve">It was under these compelling situation, the Joint Forum, consisting of 8 pensioners associations gave the notice for the three phased </w:t>
      </w:r>
      <w:proofErr w:type="spellStart"/>
      <w:r w:rsidRPr="00C77BA5">
        <w:rPr>
          <w:rFonts w:ascii="Arial" w:eastAsia="Times New Roman" w:hAnsi="Arial" w:cs="Arial"/>
          <w:color w:val="4A4A4A"/>
          <w:sz w:val="24"/>
          <w:szCs w:val="24"/>
          <w:lang w:eastAsia="en-IN"/>
        </w:rPr>
        <w:t>agitational</w:t>
      </w:r>
      <w:proofErr w:type="spellEnd"/>
      <w:r w:rsidRPr="00C77BA5">
        <w:rPr>
          <w:rFonts w:ascii="Arial" w:eastAsia="Times New Roman" w:hAnsi="Arial" w:cs="Arial"/>
          <w:color w:val="4A4A4A"/>
          <w:sz w:val="24"/>
          <w:szCs w:val="24"/>
          <w:lang w:eastAsia="en-IN"/>
        </w:rPr>
        <w:t xml:space="preserve"> program to the </w:t>
      </w:r>
      <w:proofErr w:type="spellStart"/>
      <w:r w:rsidRPr="00C77BA5">
        <w:rPr>
          <w:rFonts w:ascii="Arial" w:eastAsia="Times New Roman" w:hAnsi="Arial" w:cs="Arial"/>
          <w:color w:val="4A4A4A"/>
          <w:sz w:val="24"/>
          <w:szCs w:val="24"/>
          <w:lang w:eastAsia="en-IN"/>
        </w:rPr>
        <w:t>Hon'ble</w:t>
      </w:r>
      <w:proofErr w:type="spellEnd"/>
      <w:r w:rsidRPr="00C77BA5">
        <w:rPr>
          <w:rFonts w:ascii="Arial" w:eastAsia="Times New Roman" w:hAnsi="Arial" w:cs="Arial"/>
          <w:color w:val="4A4A4A"/>
          <w:sz w:val="24"/>
          <w:szCs w:val="24"/>
          <w:lang w:eastAsia="en-IN"/>
        </w:rPr>
        <w:t xml:space="preserve"> Minister of Communications and Secretary DoT on 19th June</w:t>
      </w:r>
      <w:r>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2023. The first program, BLACK DAY on 6th July</w:t>
      </w:r>
      <w:r w:rsidR="003E55CD">
        <w:rPr>
          <w:rFonts w:ascii="Arial" w:eastAsia="Times New Roman" w:hAnsi="Arial" w:cs="Arial"/>
          <w:color w:val="4A4A4A"/>
          <w:sz w:val="24"/>
          <w:szCs w:val="24"/>
          <w:lang w:eastAsia="en-IN"/>
        </w:rPr>
        <w:t xml:space="preserve"> </w:t>
      </w:r>
      <w:r w:rsidRPr="00C77BA5">
        <w:rPr>
          <w:rFonts w:ascii="Arial" w:eastAsia="Times New Roman" w:hAnsi="Arial" w:cs="Arial"/>
          <w:color w:val="4A4A4A"/>
          <w:sz w:val="24"/>
          <w:szCs w:val="24"/>
          <w:lang w:eastAsia="en-IN"/>
        </w:rPr>
        <w:t>2023 was successfully observed throughout the country by holding demonstrations and sending individual letter to the MOC by the pensioners seeking immediate settlement of pension revision.</w:t>
      </w:r>
    </w:p>
    <w:p w:rsidR="00C77BA5" w:rsidRDefault="00C77BA5" w:rsidP="00C77BA5">
      <w:pPr>
        <w:spacing w:after="0" w:line="240" w:lineRule="auto"/>
        <w:jc w:val="both"/>
        <w:rPr>
          <w:rFonts w:ascii="Arial" w:eastAsia="Times New Roman" w:hAnsi="Arial" w:cs="Arial"/>
          <w:color w:val="4A4A4A"/>
          <w:sz w:val="24"/>
          <w:szCs w:val="24"/>
          <w:lang w:eastAsia="en-IN"/>
        </w:rPr>
      </w:pPr>
      <w:r w:rsidRPr="00C77BA5">
        <w:rPr>
          <w:rFonts w:ascii="Arial" w:eastAsia="Times New Roman" w:hAnsi="Arial" w:cs="Arial"/>
          <w:color w:val="4A4A4A"/>
          <w:sz w:val="24"/>
          <w:szCs w:val="24"/>
          <w:lang w:eastAsia="en-IN"/>
        </w:rPr>
        <w:t xml:space="preserve">Today, 31st July 2023, the second phase of the agitation, </w:t>
      </w:r>
      <w:proofErr w:type="spellStart"/>
      <w:r w:rsidRPr="00C77BA5">
        <w:rPr>
          <w:rFonts w:ascii="Arial" w:eastAsia="Times New Roman" w:hAnsi="Arial" w:cs="Arial"/>
          <w:color w:val="4A4A4A"/>
          <w:sz w:val="24"/>
          <w:szCs w:val="24"/>
          <w:lang w:eastAsia="en-IN"/>
        </w:rPr>
        <w:t>Dharna</w:t>
      </w:r>
      <w:proofErr w:type="spellEnd"/>
      <w:r w:rsidRPr="00C77BA5">
        <w:rPr>
          <w:rFonts w:ascii="Arial" w:eastAsia="Times New Roman" w:hAnsi="Arial" w:cs="Arial"/>
          <w:color w:val="4A4A4A"/>
          <w:sz w:val="24"/>
          <w:szCs w:val="24"/>
          <w:lang w:eastAsia="en-IN"/>
        </w:rPr>
        <w:t xml:space="preserve"> is organised before the CCA offices and at District level.</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Pr="003E55CD" w:rsidRDefault="00C77BA5" w:rsidP="00C77BA5">
      <w:pPr>
        <w:spacing w:after="0" w:line="240" w:lineRule="auto"/>
        <w:jc w:val="both"/>
        <w:rPr>
          <w:rFonts w:ascii="Arial" w:eastAsia="Times New Roman" w:hAnsi="Arial" w:cs="Arial"/>
          <w:b/>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b/>
          <w:color w:val="4A4A4A"/>
          <w:sz w:val="24"/>
          <w:szCs w:val="24"/>
          <w:lang w:eastAsia="en-IN"/>
        </w:rPr>
        <w:t xml:space="preserve">We strongly protest against the unwarranted and unjustified delay in settling the legitimate and irrefutable demand of pension revision and resolve to affirm our determination to continue our fight by staging 5 Days </w:t>
      </w:r>
      <w:proofErr w:type="spellStart"/>
      <w:r w:rsidRPr="00C77BA5">
        <w:rPr>
          <w:rFonts w:ascii="Arial" w:eastAsia="Times New Roman" w:hAnsi="Arial" w:cs="Arial"/>
          <w:b/>
          <w:color w:val="4A4A4A"/>
          <w:sz w:val="24"/>
          <w:szCs w:val="24"/>
          <w:lang w:eastAsia="en-IN"/>
        </w:rPr>
        <w:t>Dharna</w:t>
      </w:r>
      <w:proofErr w:type="spellEnd"/>
      <w:r w:rsidRPr="00C77BA5">
        <w:rPr>
          <w:rFonts w:ascii="Arial" w:eastAsia="Times New Roman" w:hAnsi="Arial" w:cs="Arial"/>
          <w:b/>
          <w:color w:val="4A4A4A"/>
          <w:sz w:val="24"/>
          <w:szCs w:val="24"/>
          <w:lang w:eastAsia="en-IN"/>
        </w:rPr>
        <w:t xml:space="preserve"> at </w:t>
      </w:r>
      <w:proofErr w:type="spellStart"/>
      <w:r w:rsidRPr="00C77BA5">
        <w:rPr>
          <w:rFonts w:ascii="Arial" w:eastAsia="Times New Roman" w:hAnsi="Arial" w:cs="Arial"/>
          <w:b/>
          <w:color w:val="4A4A4A"/>
          <w:sz w:val="24"/>
          <w:szCs w:val="24"/>
          <w:lang w:eastAsia="en-IN"/>
        </w:rPr>
        <w:t>Jantar</w:t>
      </w:r>
      <w:proofErr w:type="spellEnd"/>
      <w:r w:rsidRPr="00C77BA5">
        <w:rPr>
          <w:rFonts w:ascii="Arial" w:eastAsia="Times New Roman" w:hAnsi="Arial" w:cs="Arial"/>
          <w:b/>
          <w:color w:val="4A4A4A"/>
          <w:sz w:val="24"/>
          <w:szCs w:val="24"/>
          <w:lang w:eastAsia="en-IN"/>
        </w:rPr>
        <w:t xml:space="preserve"> </w:t>
      </w:r>
      <w:proofErr w:type="spellStart"/>
      <w:r w:rsidRPr="00C77BA5">
        <w:rPr>
          <w:rFonts w:ascii="Arial" w:eastAsia="Times New Roman" w:hAnsi="Arial" w:cs="Arial"/>
          <w:b/>
          <w:color w:val="4A4A4A"/>
          <w:sz w:val="24"/>
          <w:szCs w:val="24"/>
          <w:lang w:eastAsia="en-IN"/>
        </w:rPr>
        <w:t>Mantar</w:t>
      </w:r>
      <w:proofErr w:type="spellEnd"/>
      <w:r w:rsidRPr="00C77BA5">
        <w:rPr>
          <w:rFonts w:ascii="Arial" w:eastAsia="Times New Roman" w:hAnsi="Arial" w:cs="Arial"/>
          <w:b/>
          <w:color w:val="4A4A4A"/>
          <w:sz w:val="24"/>
          <w:szCs w:val="24"/>
          <w:lang w:eastAsia="en-IN"/>
        </w:rPr>
        <w:t xml:space="preserve"> from 21st to 25th August</w:t>
      </w:r>
      <w:r w:rsidRPr="003E55CD">
        <w:rPr>
          <w:rFonts w:ascii="Arial" w:eastAsia="Times New Roman" w:hAnsi="Arial" w:cs="Arial"/>
          <w:b/>
          <w:color w:val="4A4A4A"/>
          <w:sz w:val="24"/>
          <w:szCs w:val="24"/>
          <w:lang w:eastAsia="en-IN"/>
        </w:rPr>
        <w:t xml:space="preserve"> 2023</w:t>
      </w:r>
      <w:r w:rsidRPr="00C77BA5">
        <w:rPr>
          <w:rFonts w:ascii="Arial" w:eastAsia="Times New Roman" w:hAnsi="Arial" w:cs="Arial"/>
          <w:b/>
          <w:color w:val="4A4A4A"/>
          <w:sz w:val="24"/>
          <w:szCs w:val="24"/>
          <w:lang w:eastAsia="en-IN"/>
        </w:rPr>
        <w:t>.</w:t>
      </w:r>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Default="00C77BA5" w:rsidP="00C77BA5">
      <w:pPr>
        <w:spacing w:after="0" w:line="240" w:lineRule="auto"/>
        <w:jc w:val="both"/>
        <w:rPr>
          <w:rFonts w:ascii="Arial" w:eastAsia="Times New Roman" w:hAnsi="Arial" w:cs="Arial"/>
          <w:color w:val="4A4A4A"/>
          <w:sz w:val="24"/>
          <w:szCs w:val="24"/>
          <w:lang w:eastAsia="en-IN"/>
        </w:rPr>
      </w:pPr>
      <w:r>
        <w:rPr>
          <w:rFonts w:ascii="Arial" w:eastAsia="Times New Roman" w:hAnsi="Arial" w:cs="Arial"/>
          <w:color w:val="4A4A4A"/>
          <w:sz w:val="24"/>
          <w:szCs w:val="24"/>
          <w:lang w:eastAsia="en-IN"/>
        </w:rPr>
        <w:tab/>
      </w:r>
      <w:r w:rsidRPr="00C77BA5">
        <w:rPr>
          <w:rFonts w:ascii="Arial" w:eastAsia="Times New Roman" w:hAnsi="Arial" w:cs="Arial"/>
          <w:color w:val="4A4A4A"/>
          <w:sz w:val="24"/>
          <w:szCs w:val="24"/>
          <w:lang w:eastAsia="en-IN"/>
        </w:rPr>
        <w:t>We sincerely hope that good sense would prevail so that an early action is taken to settle the issue.</w:t>
      </w:r>
      <w:bookmarkStart w:id="0" w:name="_GoBack"/>
      <w:bookmarkEnd w:id="0"/>
    </w:p>
    <w:p w:rsidR="00C77BA5" w:rsidRPr="00C77BA5" w:rsidRDefault="00C77BA5" w:rsidP="00C77BA5">
      <w:pPr>
        <w:spacing w:after="0" w:line="240" w:lineRule="auto"/>
        <w:jc w:val="both"/>
        <w:rPr>
          <w:rFonts w:ascii="Arial" w:eastAsia="Times New Roman" w:hAnsi="Arial" w:cs="Arial"/>
          <w:color w:val="4A4A4A"/>
          <w:sz w:val="24"/>
          <w:szCs w:val="24"/>
          <w:lang w:eastAsia="en-IN"/>
        </w:rPr>
      </w:pP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With kind regards.</w:t>
      </w:r>
    </w:p>
    <w:p w:rsidR="00C77BA5" w:rsidRDefault="00C77BA5" w:rsidP="00C77BA5">
      <w:pPr>
        <w:spacing w:after="0" w:line="240" w:lineRule="auto"/>
        <w:jc w:val="both"/>
        <w:rPr>
          <w:rFonts w:ascii="Arial" w:eastAsia="Times New Roman" w:hAnsi="Arial" w:cs="Arial"/>
          <w:b/>
          <w:color w:val="4A4A4A"/>
          <w:sz w:val="24"/>
          <w:szCs w:val="24"/>
          <w:lang w:eastAsia="en-IN"/>
        </w:rPr>
      </w:pP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p>
    <w:p w:rsidR="00C77BA5" w:rsidRPr="00C77BA5" w:rsidRDefault="00C77BA5" w:rsidP="00C77BA5">
      <w:pPr>
        <w:spacing w:after="0" w:line="240" w:lineRule="auto"/>
        <w:jc w:val="both"/>
        <w:rPr>
          <w:rFonts w:ascii="Arial" w:eastAsia="Times New Roman" w:hAnsi="Arial" w:cs="Arial"/>
          <w:b/>
          <w:color w:val="4A4A4A"/>
          <w:sz w:val="24"/>
          <w:szCs w:val="24"/>
          <w:lang w:eastAsia="en-IN"/>
        </w:rPr>
      </w:pPr>
      <w:r w:rsidRPr="00C77BA5">
        <w:rPr>
          <w:rFonts w:ascii="Arial" w:eastAsia="Times New Roman" w:hAnsi="Arial" w:cs="Arial"/>
          <w:b/>
          <w:color w:val="4A4A4A"/>
          <w:sz w:val="24"/>
          <w:szCs w:val="24"/>
          <w:lang w:eastAsia="en-IN"/>
        </w:rPr>
        <w:t>On behalf of the Joint Forum.</w:t>
      </w:r>
    </w:p>
    <w:p w:rsidR="00C77BA5" w:rsidRPr="00C77BA5" w:rsidRDefault="00C77BA5" w:rsidP="00C77BA5">
      <w:pPr>
        <w:spacing w:after="0" w:line="240" w:lineRule="auto"/>
        <w:rPr>
          <w:rFonts w:ascii="Times New Roman" w:eastAsia="Times New Roman" w:hAnsi="Times New Roman" w:cs="Times New Roman"/>
          <w:sz w:val="24"/>
          <w:szCs w:val="24"/>
          <w:lang w:eastAsia="en-IN"/>
        </w:rPr>
      </w:pPr>
      <w:r w:rsidRPr="00C77BA5">
        <w:rPr>
          <w:rFonts w:ascii="Times New Roman" w:eastAsia="Times New Roman" w:hAnsi="Times New Roman" w:cs="Times New Roman"/>
          <w:sz w:val="24"/>
          <w:szCs w:val="24"/>
          <w:lang w:eastAsia="en-IN"/>
        </w:rPr>
        <w:pict>
          <v:rect id="_x0000_i1025" style="width:0;height:0" o:hralign="left" o:hrstd="t" o:hrnoshade="t" o:hr="t" fillcolor="#4a4a4a" stroked="f"/>
        </w:pict>
      </w:r>
    </w:p>
    <w:p w:rsidR="00B46940" w:rsidRDefault="00B46940" w:rsidP="00C77BA5">
      <w:pPr>
        <w:spacing w:after="0" w:line="240" w:lineRule="auto"/>
      </w:pPr>
    </w:p>
    <w:sectPr w:rsidR="00B46940" w:rsidSect="00C77BA5">
      <w:footerReference w:type="default" r:id="rId6"/>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479" w:rsidRDefault="00592479" w:rsidP="00C77BA5">
      <w:pPr>
        <w:spacing w:after="0" w:line="240" w:lineRule="auto"/>
      </w:pPr>
      <w:r>
        <w:separator/>
      </w:r>
    </w:p>
  </w:endnote>
  <w:endnote w:type="continuationSeparator" w:id="0">
    <w:p w:rsidR="00592479" w:rsidRDefault="00592479" w:rsidP="00C7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999231"/>
      <w:docPartObj>
        <w:docPartGallery w:val="Page Numbers (Bottom of Page)"/>
        <w:docPartUnique/>
      </w:docPartObj>
    </w:sdtPr>
    <w:sdtContent>
      <w:sdt>
        <w:sdtPr>
          <w:id w:val="-1769616900"/>
          <w:docPartObj>
            <w:docPartGallery w:val="Page Numbers (Top of Page)"/>
            <w:docPartUnique/>
          </w:docPartObj>
        </w:sdtPr>
        <w:sdtContent>
          <w:p w:rsidR="00C77BA5" w:rsidRDefault="00C77B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E55C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55CD">
              <w:rPr>
                <w:b/>
                <w:bCs/>
                <w:noProof/>
              </w:rPr>
              <w:t>2</w:t>
            </w:r>
            <w:r>
              <w:rPr>
                <w:b/>
                <w:bCs/>
                <w:sz w:val="24"/>
                <w:szCs w:val="24"/>
              </w:rPr>
              <w:fldChar w:fldCharType="end"/>
            </w:r>
          </w:p>
        </w:sdtContent>
      </w:sdt>
    </w:sdtContent>
  </w:sdt>
  <w:p w:rsidR="00C77BA5" w:rsidRDefault="00C77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479" w:rsidRDefault="00592479" w:rsidP="00C77BA5">
      <w:pPr>
        <w:spacing w:after="0" w:line="240" w:lineRule="auto"/>
      </w:pPr>
      <w:r>
        <w:separator/>
      </w:r>
    </w:p>
  </w:footnote>
  <w:footnote w:type="continuationSeparator" w:id="0">
    <w:p w:rsidR="00592479" w:rsidRDefault="00592479" w:rsidP="00C77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A5"/>
    <w:rsid w:val="00001812"/>
    <w:rsid w:val="00002A6C"/>
    <w:rsid w:val="00004EB5"/>
    <w:rsid w:val="00006D33"/>
    <w:rsid w:val="000125C0"/>
    <w:rsid w:val="00012F5A"/>
    <w:rsid w:val="000232D2"/>
    <w:rsid w:val="0002473B"/>
    <w:rsid w:val="00024B0E"/>
    <w:rsid w:val="00031430"/>
    <w:rsid w:val="000339EF"/>
    <w:rsid w:val="00035DF8"/>
    <w:rsid w:val="00037110"/>
    <w:rsid w:val="000434FA"/>
    <w:rsid w:val="000461BC"/>
    <w:rsid w:val="0005345F"/>
    <w:rsid w:val="000567A5"/>
    <w:rsid w:val="00062790"/>
    <w:rsid w:val="0006565C"/>
    <w:rsid w:val="00077079"/>
    <w:rsid w:val="0008208D"/>
    <w:rsid w:val="0008351C"/>
    <w:rsid w:val="00091F4D"/>
    <w:rsid w:val="0009515C"/>
    <w:rsid w:val="000A7017"/>
    <w:rsid w:val="000B03AF"/>
    <w:rsid w:val="000B1988"/>
    <w:rsid w:val="000B3D6F"/>
    <w:rsid w:val="000B6926"/>
    <w:rsid w:val="000C5F45"/>
    <w:rsid w:val="000D38A2"/>
    <w:rsid w:val="000E0F70"/>
    <w:rsid w:val="000E113F"/>
    <w:rsid w:val="000E2757"/>
    <w:rsid w:val="000E42B6"/>
    <w:rsid w:val="000E7F2A"/>
    <w:rsid w:val="000F3E48"/>
    <w:rsid w:val="001003EA"/>
    <w:rsid w:val="00100C60"/>
    <w:rsid w:val="00105EDC"/>
    <w:rsid w:val="00112732"/>
    <w:rsid w:val="001136B5"/>
    <w:rsid w:val="00116613"/>
    <w:rsid w:val="00124865"/>
    <w:rsid w:val="00124E20"/>
    <w:rsid w:val="00126146"/>
    <w:rsid w:val="00126C09"/>
    <w:rsid w:val="00136024"/>
    <w:rsid w:val="00144D1D"/>
    <w:rsid w:val="00146652"/>
    <w:rsid w:val="00147D89"/>
    <w:rsid w:val="00155D8B"/>
    <w:rsid w:val="00155E2B"/>
    <w:rsid w:val="001630C6"/>
    <w:rsid w:val="00164695"/>
    <w:rsid w:val="00164D50"/>
    <w:rsid w:val="0017392D"/>
    <w:rsid w:val="00174B19"/>
    <w:rsid w:val="001837E1"/>
    <w:rsid w:val="00191A80"/>
    <w:rsid w:val="00196AE6"/>
    <w:rsid w:val="00196B7D"/>
    <w:rsid w:val="001A5AC6"/>
    <w:rsid w:val="001B2C20"/>
    <w:rsid w:val="001B48D2"/>
    <w:rsid w:val="001C18DF"/>
    <w:rsid w:val="001C3D95"/>
    <w:rsid w:val="001C7B65"/>
    <w:rsid w:val="001D123B"/>
    <w:rsid w:val="001D1867"/>
    <w:rsid w:val="001D4243"/>
    <w:rsid w:val="001E338F"/>
    <w:rsid w:val="001E5F85"/>
    <w:rsid w:val="001F07C3"/>
    <w:rsid w:val="001F13B4"/>
    <w:rsid w:val="001F24C6"/>
    <w:rsid w:val="001F3433"/>
    <w:rsid w:val="001F6102"/>
    <w:rsid w:val="00206D03"/>
    <w:rsid w:val="00211E9B"/>
    <w:rsid w:val="00216CB4"/>
    <w:rsid w:val="0021731E"/>
    <w:rsid w:val="002205AC"/>
    <w:rsid w:val="00221308"/>
    <w:rsid w:val="00225157"/>
    <w:rsid w:val="00225539"/>
    <w:rsid w:val="0022721B"/>
    <w:rsid w:val="002274ED"/>
    <w:rsid w:val="00231692"/>
    <w:rsid w:val="002323F6"/>
    <w:rsid w:val="00232B08"/>
    <w:rsid w:val="00240FCA"/>
    <w:rsid w:val="002447A8"/>
    <w:rsid w:val="00244AC6"/>
    <w:rsid w:val="0025038C"/>
    <w:rsid w:val="00252AA5"/>
    <w:rsid w:val="002533DB"/>
    <w:rsid w:val="002536B3"/>
    <w:rsid w:val="00257D6B"/>
    <w:rsid w:val="00264753"/>
    <w:rsid w:val="00266FF8"/>
    <w:rsid w:val="00267AF2"/>
    <w:rsid w:val="00267FF5"/>
    <w:rsid w:val="00287198"/>
    <w:rsid w:val="00292C51"/>
    <w:rsid w:val="00294535"/>
    <w:rsid w:val="00294CFB"/>
    <w:rsid w:val="0029774D"/>
    <w:rsid w:val="002A3F39"/>
    <w:rsid w:val="002A430C"/>
    <w:rsid w:val="002A450A"/>
    <w:rsid w:val="002A45C4"/>
    <w:rsid w:val="002A571F"/>
    <w:rsid w:val="002A5732"/>
    <w:rsid w:val="002B0B35"/>
    <w:rsid w:val="002C0F10"/>
    <w:rsid w:val="002C1B6B"/>
    <w:rsid w:val="002D37EE"/>
    <w:rsid w:val="002E0799"/>
    <w:rsid w:val="002F2BD4"/>
    <w:rsid w:val="002F6659"/>
    <w:rsid w:val="00306913"/>
    <w:rsid w:val="00310E99"/>
    <w:rsid w:val="00313619"/>
    <w:rsid w:val="0031453C"/>
    <w:rsid w:val="00325397"/>
    <w:rsid w:val="00340A4C"/>
    <w:rsid w:val="00343CF8"/>
    <w:rsid w:val="00345C32"/>
    <w:rsid w:val="0035091F"/>
    <w:rsid w:val="00354109"/>
    <w:rsid w:val="00355357"/>
    <w:rsid w:val="0035621A"/>
    <w:rsid w:val="003576DD"/>
    <w:rsid w:val="00372AE2"/>
    <w:rsid w:val="0038303D"/>
    <w:rsid w:val="00392B73"/>
    <w:rsid w:val="00393768"/>
    <w:rsid w:val="003A4253"/>
    <w:rsid w:val="003B04FC"/>
    <w:rsid w:val="003B610D"/>
    <w:rsid w:val="003C0D5E"/>
    <w:rsid w:val="003C13FA"/>
    <w:rsid w:val="003C570E"/>
    <w:rsid w:val="003C7ED4"/>
    <w:rsid w:val="003D0D29"/>
    <w:rsid w:val="003E004F"/>
    <w:rsid w:val="003E55CD"/>
    <w:rsid w:val="003E69CE"/>
    <w:rsid w:val="003F09DE"/>
    <w:rsid w:val="003F1EED"/>
    <w:rsid w:val="00400DD0"/>
    <w:rsid w:val="00417979"/>
    <w:rsid w:val="00417E49"/>
    <w:rsid w:val="00421291"/>
    <w:rsid w:val="00424A8C"/>
    <w:rsid w:val="004250B7"/>
    <w:rsid w:val="00427BC9"/>
    <w:rsid w:val="00434CBA"/>
    <w:rsid w:val="0043502F"/>
    <w:rsid w:val="004447B9"/>
    <w:rsid w:val="00444FB9"/>
    <w:rsid w:val="004609F6"/>
    <w:rsid w:val="00473E9F"/>
    <w:rsid w:val="00477B9A"/>
    <w:rsid w:val="004805F0"/>
    <w:rsid w:val="0048465C"/>
    <w:rsid w:val="004865CF"/>
    <w:rsid w:val="00495997"/>
    <w:rsid w:val="00497B32"/>
    <w:rsid w:val="004A20BE"/>
    <w:rsid w:val="004A2C61"/>
    <w:rsid w:val="004B0855"/>
    <w:rsid w:val="004B66BB"/>
    <w:rsid w:val="004C1D37"/>
    <w:rsid w:val="004D00BD"/>
    <w:rsid w:val="004D2954"/>
    <w:rsid w:val="004D7ABB"/>
    <w:rsid w:val="004E217C"/>
    <w:rsid w:val="004E45B3"/>
    <w:rsid w:val="004E6AE3"/>
    <w:rsid w:val="004E7D18"/>
    <w:rsid w:val="00501EA0"/>
    <w:rsid w:val="0050254C"/>
    <w:rsid w:val="005033B1"/>
    <w:rsid w:val="0050435C"/>
    <w:rsid w:val="00506DA3"/>
    <w:rsid w:val="0051159A"/>
    <w:rsid w:val="005149ED"/>
    <w:rsid w:val="00530AB6"/>
    <w:rsid w:val="00532775"/>
    <w:rsid w:val="0053341F"/>
    <w:rsid w:val="00534A84"/>
    <w:rsid w:val="00536389"/>
    <w:rsid w:val="00553AA5"/>
    <w:rsid w:val="005612A1"/>
    <w:rsid w:val="005616FC"/>
    <w:rsid w:val="00561EC8"/>
    <w:rsid w:val="00564B9A"/>
    <w:rsid w:val="00565DA7"/>
    <w:rsid w:val="00567EAF"/>
    <w:rsid w:val="005735D4"/>
    <w:rsid w:val="00576E80"/>
    <w:rsid w:val="00581C2A"/>
    <w:rsid w:val="0058687F"/>
    <w:rsid w:val="0059080C"/>
    <w:rsid w:val="00591707"/>
    <w:rsid w:val="00592479"/>
    <w:rsid w:val="005A5C84"/>
    <w:rsid w:val="005B3D11"/>
    <w:rsid w:val="005B5E6F"/>
    <w:rsid w:val="005C0617"/>
    <w:rsid w:val="005C1899"/>
    <w:rsid w:val="005C20A9"/>
    <w:rsid w:val="005C6100"/>
    <w:rsid w:val="005C78F7"/>
    <w:rsid w:val="005C7AAC"/>
    <w:rsid w:val="005D61AE"/>
    <w:rsid w:val="005E0963"/>
    <w:rsid w:val="005E1098"/>
    <w:rsid w:val="005E792A"/>
    <w:rsid w:val="005F2EB6"/>
    <w:rsid w:val="005F59DE"/>
    <w:rsid w:val="006039A6"/>
    <w:rsid w:val="00604F84"/>
    <w:rsid w:val="0061057C"/>
    <w:rsid w:val="00611C31"/>
    <w:rsid w:val="00613526"/>
    <w:rsid w:val="00613973"/>
    <w:rsid w:val="00614520"/>
    <w:rsid w:val="00614DEE"/>
    <w:rsid w:val="0061778C"/>
    <w:rsid w:val="00625209"/>
    <w:rsid w:val="006253F9"/>
    <w:rsid w:val="00631307"/>
    <w:rsid w:val="00631CDB"/>
    <w:rsid w:val="006429F0"/>
    <w:rsid w:val="00643FEC"/>
    <w:rsid w:val="00650D3C"/>
    <w:rsid w:val="00650E2C"/>
    <w:rsid w:val="006513FE"/>
    <w:rsid w:val="00651E5F"/>
    <w:rsid w:val="00660F21"/>
    <w:rsid w:val="006614A4"/>
    <w:rsid w:val="00664779"/>
    <w:rsid w:val="006647AF"/>
    <w:rsid w:val="006659DA"/>
    <w:rsid w:val="006664AC"/>
    <w:rsid w:val="00666970"/>
    <w:rsid w:val="00670187"/>
    <w:rsid w:val="006725DA"/>
    <w:rsid w:val="0067413D"/>
    <w:rsid w:val="00675263"/>
    <w:rsid w:val="00680C40"/>
    <w:rsid w:val="00683F4D"/>
    <w:rsid w:val="00685ED1"/>
    <w:rsid w:val="00690A8C"/>
    <w:rsid w:val="006948E2"/>
    <w:rsid w:val="006976AB"/>
    <w:rsid w:val="006A045A"/>
    <w:rsid w:val="006A07C9"/>
    <w:rsid w:val="006A320B"/>
    <w:rsid w:val="006A4748"/>
    <w:rsid w:val="006A70B6"/>
    <w:rsid w:val="006A7FF0"/>
    <w:rsid w:val="006B08B2"/>
    <w:rsid w:val="006B6E11"/>
    <w:rsid w:val="006B7FE7"/>
    <w:rsid w:val="006C3F1A"/>
    <w:rsid w:val="006C7129"/>
    <w:rsid w:val="006D0D02"/>
    <w:rsid w:val="006D3C44"/>
    <w:rsid w:val="006D4774"/>
    <w:rsid w:val="006E4798"/>
    <w:rsid w:val="006F0DBD"/>
    <w:rsid w:val="00702327"/>
    <w:rsid w:val="0070318D"/>
    <w:rsid w:val="00705471"/>
    <w:rsid w:val="00713B2C"/>
    <w:rsid w:val="00715AEA"/>
    <w:rsid w:val="0072220F"/>
    <w:rsid w:val="00726F95"/>
    <w:rsid w:val="007333C6"/>
    <w:rsid w:val="00740619"/>
    <w:rsid w:val="00741DCB"/>
    <w:rsid w:val="007465BC"/>
    <w:rsid w:val="00752BB5"/>
    <w:rsid w:val="00756791"/>
    <w:rsid w:val="0076359D"/>
    <w:rsid w:val="00770ADF"/>
    <w:rsid w:val="00770F2F"/>
    <w:rsid w:val="00771818"/>
    <w:rsid w:val="00773355"/>
    <w:rsid w:val="00777626"/>
    <w:rsid w:val="00781B6B"/>
    <w:rsid w:val="00790B79"/>
    <w:rsid w:val="007A06BB"/>
    <w:rsid w:val="007B4D09"/>
    <w:rsid w:val="007B53AC"/>
    <w:rsid w:val="007B54C6"/>
    <w:rsid w:val="007B7FCD"/>
    <w:rsid w:val="007C52EF"/>
    <w:rsid w:val="007C7591"/>
    <w:rsid w:val="007D060A"/>
    <w:rsid w:val="007D26F2"/>
    <w:rsid w:val="007D700C"/>
    <w:rsid w:val="007E0872"/>
    <w:rsid w:val="007E2B24"/>
    <w:rsid w:val="007F353E"/>
    <w:rsid w:val="007F5F1E"/>
    <w:rsid w:val="007F6A96"/>
    <w:rsid w:val="00801272"/>
    <w:rsid w:val="00802741"/>
    <w:rsid w:val="008041BE"/>
    <w:rsid w:val="008049E0"/>
    <w:rsid w:val="008071B1"/>
    <w:rsid w:val="00814357"/>
    <w:rsid w:val="00815D5F"/>
    <w:rsid w:val="00824C74"/>
    <w:rsid w:val="00827349"/>
    <w:rsid w:val="00830F6A"/>
    <w:rsid w:val="00834571"/>
    <w:rsid w:val="00835903"/>
    <w:rsid w:val="008359D0"/>
    <w:rsid w:val="008375EA"/>
    <w:rsid w:val="00842844"/>
    <w:rsid w:val="00853B6F"/>
    <w:rsid w:val="0085575C"/>
    <w:rsid w:val="00870E87"/>
    <w:rsid w:val="00873891"/>
    <w:rsid w:val="00876753"/>
    <w:rsid w:val="00884DE4"/>
    <w:rsid w:val="00884F27"/>
    <w:rsid w:val="008862DB"/>
    <w:rsid w:val="00887429"/>
    <w:rsid w:val="0089137B"/>
    <w:rsid w:val="0089243A"/>
    <w:rsid w:val="008938A6"/>
    <w:rsid w:val="00895B70"/>
    <w:rsid w:val="0089735D"/>
    <w:rsid w:val="008A0B1E"/>
    <w:rsid w:val="008A1F18"/>
    <w:rsid w:val="008B37F8"/>
    <w:rsid w:val="008B4CB9"/>
    <w:rsid w:val="008B642D"/>
    <w:rsid w:val="008C0498"/>
    <w:rsid w:val="008C09EB"/>
    <w:rsid w:val="008C1A1F"/>
    <w:rsid w:val="008C211B"/>
    <w:rsid w:val="008C27C9"/>
    <w:rsid w:val="008C2A63"/>
    <w:rsid w:val="008C4A58"/>
    <w:rsid w:val="008D38F3"/>
    <w:rsid w:val="008E0102"/>
    <w:rsid w:val="008E334E"/>
    <w:rsid w:val="008E35AD"/>
    <w:rsid w:val="008E7CC9"/>
    <w:rsid w:val="008F0E43"/>
    <w:rsid w:val="008F76B1"/>
    <w:rsid w:val="009126E9"/>
    <w:rsid w:val="00913F25"/>
    <w:rsid w:val="00914E54"/>
    <w:rsid w:val="00923859"/>
    <w:rsid w:val="00926230"/>
    <w:rsid w:val="00940A04"/>
    <w:rsid w:val="00943E9C"/>
    <w:rsid w:val="009553E3"/>
    <w:rsid w:val="00962821"/>
    <w:rsid w:val="0096469A"/>
    <w:rsid w:val="009664DB"/>
    <w:rsid w:val="00967086"/>
    <w:rsid w:val="009725D0"/>
    <w:rsid w:val="0098009B"/>
    <w:rsid w:val="00982278"/>
    <w:rsid w:val="00982966"/>
    <w:rsid w:val="009857B5"/>
    <w:rsid w:val="00987E0D"/>
    <w:rsid w:val="00991E71"/>
    <w:rsid w:val="00993D9F"/>
    <w:rsid w:val="00994279"/>
    <w:rsid w:val="00996A73"/>
    <w:rsid w:val="009A0D3F"/>
    <w:rsid w:val="009A179E"/>
    <w:rsid w:val="009A7583"/>
    <w:rsid w:val="009B4569"/>
    <w:rsid w:val="009B7468"/>
    <w:rsid w:val="009D1B9A"/>
    <w:rsid w:val="009D3B6C"/>
    <w:rsid w:val="009D6DE8"/>
    <w:rsid w:val="009D7B01"/>
    <w:rsid w:val="009E0757"/>
    <w:rsid w:val="009E1C56"/>
    <w:rsid w:val="009E641E"/>
    <w:rsid w:val="009E67C8"/>
    <w:rsid w:val="009E72BF"/>
    <w:rsid w:val="009F4366"/>
    <w:rsid w:val="00A004C3"/>
    <w:rsid w:val="00A12F28"/>
    <w:rsid w:val="00A13450"/>
    <w:rsid w:val="00A16EA0"/>
    <w:rsid w:val="00A202E1"/>
    <w:rsid w:val="00A206F9"/>
    <w:rsid w:val="00A22937"/>
    <w:rsid w:val="00A37261"/>
    <w:rsid w:val="00A4721F"/>
    <w:rsid w:val="00A50B53"/>
    <w:rsid w:val="00A5305A"/>
    <w:rsid w:val="00A553C4"/>
    <w:rsid w:val="00A557C3"/>
    <w:rsid w:val="00A56C90"/>
    <w:rsid w:val="00A676B4"/>
    <w:rsid w:val="00A72543"/>
    <w:rsid w:val="00A73B08"/>
    <w:rsid w:val="00A73C03"/>
    <w:rsid w:val="00A77FEB"/>
    <w:rsid w:val="00A81C7E"/>
    <w:rsid w:val="00A83B4B"/>
    <w:rsid w:val="00A84B6C"/>
    <w:rsid w:val="00A93925"/>
    <w:rsid w:val="00A947F0"/>
    <w:rsid w:val="00A95251"/>
    <w:rsid w:val="00A96F07"/>
    <w:rsid w:val="00A973A2"/>
    <w:rsid w:val="00A9752F"/>
    <w:rsid w:val="00A97EC8"/>
    <w:rsid w:val="00AA17E2"/>
    <w:rsid w:val="00AA6A7E"/>
    <w:rsid w:val="00AA6AD3"/>
    <w:rsid w:val="00AA7D57"/>
    <w:rsid w:val="00AB73E1"/>
    <w:rsid w:val="00AC1EA3"/>
    <w:rsid w:val="00AC6407"/>
    <w:rsid w:val="00AD0AB1"/>
    <w:rsid w:val="00AF5A10"/>
    <w:rsid w:val="00AF5D9F"/>
    <w:rsid w:val="00AF6571"/>
    <w:rsid w:val="00AF65D0"/>
    <w:rsid w:val="00B02FEA"/>
    <w:rsid w:val="00B04043"/>
    <w:rsid w:val="00B049FA"/>
    <w:rsid w:val="00B1057E"/>
    <w:rsid w:val="00B205AE"/>
    <w:rsid w:val="00B2365A"/>
    <w:rsid w:val="00B253E8"/>
    <w:rsid w:val="00B26E99"/>
    <w:rsid w:val="00B309B8"/>
    <w:rsid w:val="00B414EC"/>
    <w:rsid w:val="00B4385F"/>
    <w:rsid w:val="00B46940"/>
    <w:rsid w:val="00B55B61"/>
    <w:rsid w:val="00B6236F"/>
    <w:rsid w:val="00B651DA"/>
    <w:rsid w:val="00B726D3"/>
    <w:rsid w:val="00B74EA1"/>
    <w:rsid w:val="00B77217"/>
    <w:rsid w:val="00B82C9A"/>
    <w:rsid w:val="00B90BF8"/>
    <w:rsid w:val="00B918DB"/>
    <w:rsid w:val="00BB0CC5"/>
    <w:rsid w:val="00BB32FF"/>
    <w:rsid w:val="00BB47AD"/>
    <w:rsid w:val="00BB4CA1"/>
    <w:rsid w:val="00BC0B98"/>
    <w:rsid w:val="00BD64FF"/>
    <w:rsid w:val="00BD71C2"/>
    <w:rsid w:val="00BE4E76"/>
    <w:rsid w:val="00BE4E94"/>
    <w:rsid w:val="00BE6C5D"/>
    <w:rsid w:val="00BF233B"/>
    <w:rsid w:val="00BF4EDF"/>
    <w:rsid w:val="00C02689"/>
    <w:rsid w:val="00C10CAF"/>
    <w:rsid w:val="00C11568"/>
    <w:rsid w:val="00C12ECB"/>
    <w:rsid w:val="00C30A36"/>
    <w:rsid w:val="00C36BD1"/>
    <w:rsid w:val="00C50AEE"/>
    <w:rsid w:val="00C51C53"/>
    <w:rsid w:val="00C51DB1"/>
    <w:rsid w:val="00C5733C"/>
    <w:rsid w:val="00C57BCD"/>
    <w:rsid w:val="00C611B6"/>
    <w:rsid w:val="00C65A77"/>
    <w:rsid w:val="00C660DD"/>
    <w:rsid w:val="00C664E3"/>
    <w:rsid w:val="00C67EE0"/>
    <w:rsid w:val="00C71809"/>
    <w:rsid w:val="00C7496B"/>
    <w:rsid w:val="00C77BA5"/>
    <w:rsid w:val="00C77D17"/>
    <w:rsid w:val="00C8202C"/>
    <w:rsid w:val="00C948DF"/>
    <w:rsid w:val="00C94BD6"/>
    <w:rsid w:val="00C961B6"/>
    <w:rsid w:val="00C97E83"/>
    <w:rsid w:val="00CB21A4"/>
    <w:rsid w:val="00CC0F8C"/>
    <w:rsid w:val="00CC42D8"/>
    <w:rsid w:val="00CC6587"/>
    <w:rsid w:val="00CD4715"/>
    <w:rsid w:val="00CD4B38"/>
    <w:rsid w:val="00CD510E"/>
    <w:rsid w:val="00CE244E"/>
    <w:rsid w:val="00CE3B57"/>
    <w:rsid w:val="00CF26A3"/>
    <w:rsid w:val="00D140EE"/>
    <w:rsid w:val="00D16782"/>
    <w:rsid w:val="00D2084A"/>
    <w:rsid w:val="00D223E8"/>
    <w:rsid w:val="00D30019"/>
    <w:rsid w:val="00D30FD1"/>
    <w:rsid w:val="00D32E82"/>
    <w:rsid w:val="00D335AD"/>
    <w:rsid w:val="00D36195"/>
    <w:rsid w:val="00D36465"/>
    <w:rsid w:val="00D421D4"/>
    <w:rsid w:val="00D539B5"/>
    <w:rsid w:val="00D56C95"/>
    <w:rsid w:val="00D606E1"/>
    <w:rsid w:val="00D61F38"/>
    <w:rsid w:val="00D65BA6"/>
    <w:rsid w:val="00D663D3"/>
    <w:rsid w:val="00D80FA3"/>
    <w:rsid w:val="00D834DC"/>
    <w:rsid w:val="00D852CF"/>
    <w:rsid w:val="00D872E4"/>
    <w:rsid w:val="00D91204"/>
    <w:rsid w:val="00D941B8"/>
    <w:rsid w:val="00D95312"/>
    <w:rsid w:val="00D956D4"/>
    <w:rsid w:val="00D9773F"/>
    <w:rsid w:val="00DA04EE"/>
    <w:rsid w:val="00DA42D4"/>
    <w:rsid w:val="00DB48B6"/>
    <w:rsid w:val="00DB6A1D"/>
    <w:rsid w:val="00DB6C14"/>
    <w:rsid w:val="00DC1E48"/>
    <w:rsid w:val="00DC6B3E"/>
    <w:rsid w:val="00DD1EF1"/>
    <w:rsid w:val="00DD43AB"/>
    <w:rsid w:val="00DE3003"/>
    <w:rsid w:val="00DF3180"/>
    <w:rsid w:val="00E0056D"/>
    <w:rsid w:val="00E10034"/>
    <w:rsid w:val="00E14782"/>
    <w:rsid w:val="00E212B3"/>
    <w:rsid w:val="00E21AC8"/>
    <w:rsid w:val="00E22E3C"/>
    <w:rsid w:val="00E252AF"/>
    <w:rsid w:val="00E25528"/>
    <w:rsid w:val="00E32D5B"/>
    <w:rsid w:val="00E34902"/>
    <w:rsid w:val="00E41909"/>
    <w:rsid w:val="00E47E48"/>
    <w:rsid w:val="00E54395"/>
    <w:rsid w:val="00E55F26"/>
    <w:rsid w:val="00E61EBD"/>
    <w:rsid w:val="00E63A61"/>
    <w:rsid w:val="00E6419D"/>
    <w:rsid w:val="00E65B73"/>
    <w:rsid w:val="00E67CFC"/>
    <w:rsid w:val="00E736EE"/>
    <w:rsid w:val="00E73E55"/>
    <w:rsid w:val="00E76F15"/>
    <w:rsid w:val="00E8039A"/>
    <w:rsid w:val="00E823E4"/>
    <w:rsid w:val="00E82D3E"/>
    <w:rsid w:val="00E83DC2"/>
    <w:rsid w:val="00E84204"/>
    <w:rsid w:val="00E91543"/>
    <w:rsid w:val="00E920E1"/>
    <w:rsid w:val="00E92713"/>
    <w:rsid w:val="00E92B50"/>
    <w:rsid w:val="00E96CA8"/>
    <w:rsid w:val="00E97B8F"/>
    <w:rsid w:val="00EA2026"/>
    <w:rsid w:val="00EA5522"/>
    <w:rsid w:val="00EA70AF"/>
    <w:rsid w:val="00EA7609"/>
    <w:rsid w:val="00EA797D"/>
    <w:rsid w:val="00EB4629"/>
    <w:rsid w:val="00EB704A"/>
    <w:rsid w:val="00EC3414"/>
    <w:rsid w:val="00EC66ED"/>
    <w:rsid w:val="00ED76BA"/>
    <w:rsid w:val="00EE2CB7"/>
    <w:rsid w:val="00EE5406"/>
    <w:rsid w:val="00EF4A2C"/>
    <w:rsid w:val="00F000DA"/>
    <w:rsid w:val="00F05082"/>
    <w:rsid w:val="00F0673D"/>
    <w:rsid w:val="00F11A22"/>
    <w:rsid w:val="00F25D09"/>
    <w:rsid w:val="00F37FE1"/>
    <w:rsid w:val="00F43599"/>
    <w:rsid w:val="00F6008F"/>
    <w:rsid w:val="00F63616"/>
    <w:rsid w:val="00F661F2"/>
    <w:rsid w:val="00F66A9D"/>
    <w:rsid w:val="00F66D59"/>
    <w:rsid w:val="00F67168"/>
    <w:rsid w:val="00F676E8"/>
    <w:rsid w:val="00F676ED"/>
    <w:rsid w:val="00F80E82"/>
    <w:rsid w:val="00F93BBB"/>
    <w:rsid w:val="00F940A0"/>
    <w:rsid w:val="00F970F5"/>
    <w:rsid w:val="00F973DA"/>
    <w:rsid w:val="00FA661B"/>
    <w:rsid w:val="00FB0B27"/>
    <w:rsid w:val="00FC3968"/>
    <w:rsid w:val="00FC59B7"/>
    <w:rsid w:val="00FD21CD"/>
    <w:rsid w:val="00FD7D52"/>
    <w:rsid w:val="00FE789E"/>
    <w:rsid w:val="00FF64E6"/>
    <w:rsid w:val="00FF7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8477-E33A-4FDA-9AFF-20C9B021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B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7BA5"/>
    <w:rPr>
      <w:b/>
      <w:bCs/>
    </w:rPr>
  </w:style>
  <w:style w:type="character" w:styleId="Hyperlink">
    <w:name w:val="Hyperlink"/>
    <w:basedOn w:val="DefaultParagraphFont"/>
    <w:uiPriority w:val="99"/>
    <w:semiHidden/>
    <w:unhideWhenUsed/>
    <w:rsid w:val="00C77BA5"/>
    <w:rPr>
      <w:color w:val="0000FF"/>
      <w:u w:val="single"/>
    </w:rPr>
  </w:style>
  <w:style w:type="paragraph" w:styleId="Header">
    <w:name w:val="header"/>
    <w:basedOn w:val="Normal"/>
    <w:link w:val="HeaderChar"/>
    <w:uiPriority w:val="99"/>
    <w:unhideWhenUsed/>
    <w:rsid w:val="00C77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BA5"/>
  </w:style>
  <w:style w:type="paragraph" w:styleId="Footer">
    <w:name w:val="footer"/>
    <w:basedOn w:val="Normal"/>
    <w:link w:val="FooterChar"/>
    <w:uiPriority w:val="99"/>
    <w:unhideWhenUsed/>
    <w:rsid w:val="00C77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dc:creator>
  <cp:keywords/>
  <dc:description/>
  <cp:lastModifiedBy>Rajan</cp:lastModifiedBy>
  <cp:revision>2</cp:revision>
  <dcterms:created xsi:type="dcterms:W3CDTF">2023-07-30T18:19:00Z</dcterms:created>
  <dcterms:modified xsi:type="dcterms:W3CDTF">2023-07-30T18:33:00Z</dcterms:modified>
</cp:coreProperties>
</file>